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rFonts w:hint="cs"/>
          <w:b/>
          <w:bCs/>
          <w:sz w:val="22"/>
          <w:szCs w:val="22"/>
          <w:u w:val="single"/>
          <w:rtl/>
        </w:rPr>
      </w:pPr>
      <w:bookmarkStart w:id="0" w:name="_GoBack"/>
      <w:bookmarkEnd w:id="0"/>
    </w:p>
    <w:p w14:paraId="10364428" w14:textId="77777777" w:rsidR="00E93470" w:rsidRPr="00E93470" w:rsidRDefault="00E93470" w:rsidP="00E93470">
      <w:pPr>
        <w:pStyle w:val="afe"/>
        <w:rPr>
          <w:rFonts w:ascii="David" w:hAnsi="David" w:cs="David"/>
          <w:sz w:val="24"/>
          <w:szCs w:val="24"/>
          <w:rtl/>
        </w:rPr>
      </w:pPr>
      <w:bookmarkStart w:id="1" w:name="Start"/>
      <w:bookmarkEnd w:id="1"/>
      <w:r w:rsidRPr="00E93470">
        <w:rPr>
          <w:rFonts w:ascii="David" w:hAnsi="David" w:cs="David"/>
          <w:sz w:val="24"/>
          <w:szCs w:val="24"/>
          <w:rtl/>
        </w:rPr>
        <w:t xml:space="preserve">מכרז פומבי מס'  </w:t>
      </w:r>
      <w:r w:rsidRPr="00E93470">
        <w:rPr>
          <w:rFonts w:ascii="David" w:hAnsi="David" w:cs="David"/>
          <w:sz w:val="24"/>
          <w:szCs w:val="24"/>
        </w:rPr>
        <w:t>15/17</w:t>
      </w:r>
    </w:p>
    <w:p w14:paraId="3F779C5D" w14:textId="20200A67" w:rsidR="00E93470" w:rsidRPr="00E93470" w:rsidRDefault="00E93470" w:rsidP="00E93470">
      <w:pPr>
        <w:pStyle w:val="afe"/>
        <w:rPr>
          <w:rFonts w:ascii="David" w:hAnsi="David" w:cs="David"/>
          <w:b w:val="0"/>
          <w:bCs w:val="0"/>
          <w:sz w:val="24"/>
          <w:szCs w:val="24"/>
          <w:rtl/>
        </w:rPr>
      </w:pPr>
      <w:r w:rsidRPr="00E93470">
        <w:rPr>
          <w:rFonts w:ascii="David" w:hAnsi="David" w:cs="David"/>
          <w:sz w:val="24"/>
          <w:szCs w:val="24"/>
          <w:rtl/>
        </w:rPr>
        <w:t xml:space="preserve">להגשת הצעות להשקעת </w:t>
      </w:r>
      <w:r w:rsidRPr="00E93470">
        <w:rPr>
          <w:rFonts w:ascii="David" w:hAnsi="David" w:cs="David" w:hint="cs"/>
          <w:sz w:val="24"/>
          <w:szCs w:val="24"/>
          <w:rtl/>
        </w:rPr>
        <w:t>משרד האנרגיה</w:t>
      </w:r>
      <w:r w:rsidRPr="00E93470">
        <w:rPr>
          <w:rFonts w:ascii="David" w:hAnsi="David" w:cs="David"/>
          <w:sz w:val="24"/>
          <w:szCs w:val="24"/>
          <w:rtl/>
        </w:rPr>
        <w:t xml:space="preserve"> </w:t>
      </w:r>
      <w:proofErr w:type="spellStart"/>
      <w:r w:rsidRPr="00E93470">
        <w:rPr>
          <w:rFonts w:ascii="David" w:hAnsi="David" w:cs="David"/>
          <w:sz w:val="24"/>
          <w:szCs w:val="24"/>
          <w:rtl/>
        </w:rPr>
        <w:t>בפרויקטי</w:t>
      </w:r>
      <w:proofErr w:type="spellEnd"/>
      <w:r w:rsidRPr="00E93470">
        <w:rPr>
          <w:rFonts w:ascii="David" w:hAnsi="David" w:cs="David"/>
          <w:sz w:val="24"/>
          <w:szCs w:val="24"/>
          <w:rtl/>
        </w:rPr>
        <w:t xml:space="preserve"> חלוץ והדגמה</w:t>
      </w:r>
      <w:r>
        <w:rPr>
          <w:rFonts w:ascii="David" w:hAnsi="David" w:cs="David" w:hint="cs"/>
          <w:b w:val="0"/>
          <w:bCs w:val="0"/>
          <w:sz w:val="24"/>
          <w:szCs w:val="24"/>
          <w:rtl/>
        </w:rPr>
        <w:t xml:space="preserve"> </w:t>
      </w:r>
      <w:r w:rsidRPr="00E93470">
        <w:rPr>
          <w:rFonts w:ascii="David" w:hAnsi="David" w:cs="David"/>
          <w:sz w:val="24"/>
          <w:szCs w:val="24"/>
          <w:rtl/>
        </w:rPr>
        <w:t xml:space="preserve">בנושאי אנרגיה, תחליפי </w:t>
      </w:r>
      <w:proofErr w:type="spellStart"/>
      <w:r w:rsidRPr="00E93470">
        <w:rPr>
          <w:rFonts w:ascii="David" w:hAnsi="David" w:cs="David"/>
          <w:sz w:val="24"/>
          <w:szCs w:val="24"/>
          <w:rtl/>
        </w:rPr>
        <w:t>דלקים</w:t>
      </w:r>
      <w:proofErr w:type="spellEnd"/>
      <w:r w:rsidRPr="00E93470">
        <w:rPr>
          <w:rFonts w:ascii="David" w:hAnsi="David" w:cs="David"/>
          <w:sz w:val="24"/>
          <w:szCs w:val="24"/>
          <w:rtl/>
        </w:rPr>
        <w:t>, מים ואנרגיה, התייעלות אנרגטית, כריה וחציבה</w:t>
      </w:r>
    </w:p>
    <w:p w14:paraId="30A7485F" w14:textId="34006A9C" w:rsidR="00E93470" w:rsidRDefault="00E93470" w:rsidP="00E93470">
      <w:pPr>
        <w:pStyle w:val="afc"/>
        <w:jc w:val="both"/>
        <w:rPr>
          <w:rFonts w:ascii="David" w:hAnsi="David" w:cs="David"/>
          <w:rtl/>
        </w:rPr>
      </w:pPr>
      <w:r>
        <w:rPr>
          <w:rFonts w:ascii="David" w:hAnsi="David" w:cs="David" w:hint="cs"/>
          <w:rtl/>
        </w:rPr>
        <w:t>משרד האנרגיה</w:t>
      </w:r>
      <w:r>
        <w:rPr>
          <w:rFonts w:ascii="David" w:hAnsi="David" w:cs="David"/>
          <w:rtl/>
        </w:rPr>
        <w:t xml:space="preserve"> </w:t>
      </w:r>
      <w:r w:rsidRPr="00937171">
        <w:rPr>
          <w:rFonts w:ascii="David" w:hAnsi="David" w:cs="David"/>
          <w:rtl/>
        </w:rPr>
        <w:t>הציב לעצמו כמטרה להפוך את ישראל למרכז מצוינות בינלאומי בתחומי האנרגיה המתחדשת ובת קיימא, חסכון בנפט והתייעלות אנרגטית וטכנולוגיות כרייה וחציבה. מטרה זו, בשילוב עם החלטת ממשלת ישראל למתן קדימות לנושא פיתוח אמצעים/טכנולוגיות להפחתת התלות בנפט לתחבורה והחלטת ממשלת ישראל לצמצום פליטות, ובהמשך למדיניות הממשלה בתחום הפקת אנרגיה ממקורות מתח</w:t>
      </w:r>
      <w:r>
        <w:rPr>
          <w:rFonts w:ascii="David" w:hAnsi="David" w:cs="David"/>
          <w:rtl/>
        </w:rPr>
        <w:t>דשים, הביאו להוצאת קול קורא זה</w:t>
      </w:r>
      <w:r>
        <w:rPr>
          <w:rFonts w:ascii="David" w:hAnsi="David" w:cs="David" w:hint="cs"/>
          <w:rtl/>
        </w:rPr>
        <w:t xml:space="preserve"> </w:t>
      </w:r>
      <w:r w:rsidRPr="00937171">
        <w:rPr>
          <w:rFonts w:ascii="David" w:hAnsi="David" w:cs="David"/>
          <w:rtl/>
        </w:rPr>
        <w:t xml:space="preserve">בשיתוף עם מנהלת תחליפי </w:t>
      </w:r>
      <w:proofErr w:type="spellStart"/>
      <w:r w:rsidRPr="00937171">
        <w:rPr>
          <w:rFonts w:ascii="David" w:hAnsi="David" w:cs="David"/>
          <w:rtl/>
        </w:rPr>
        <w:t>דלקים</w:t>
      </w:r>
      <w:proofErr w:type="spellEnd"/>
      <w:r w:rsidRPr="00937171">
        <w:rPr>
          <w:rFonts w:ascii="David" w:hAnsi="David" w:cs="David"/>
          <w:rtl/>
        </w:rPr>
        <w:t xml:space="preserve"> ותחבורה חכמה במשרד רוה"מ והמשרד להגנת הסביבה, ייחד המשרד משאבים לצורך מימוש </w:t>
      </w:r>
      <w:proofErr w:type="spellStart"/>
      <w:r w:rsidRPr="00937171">
        <w:rPr>
          <w:rFonts w:ascii="David" w:hAnsi="David" w:cs="David"/>
          <w:rtl/>
        </w:rPr>
        <w:t>פרויקטי</w:t>
      </w:r>
      <w:proofErr w:type="spellEnd"/>
      <w:r w:rsidRPr="00937171">
        <w:rPr>
          <w:rFonts w:ascii="David" w:hAnsi="David" w:cs="David"/>
          <w:rtl/>
        </w:rPr>
        <w:t xml:space="preserve"> חלוץ והדגמה בתחומים האמורים. </w:t>
      </w:r>
    </w:p>
    <w:p w14:paraId="5998D4DB" w14:textId="77777777" w:rsidR="00E93470" w:rsidRDefault="00E93470" w:rsidP="00E93470">
      <w:pPr>
        <w:pStyle w:val="afc"/>
        <w:jc w:val="both"/>
        <w:rPr>
          <w:rFonts w:ascii="David" w:hAnsi="David" w:cs="David"/>
          <w:rtl/>
        </w:rPr>
      </w:pPr>
      <w:r w:rsidRPr="00937171">
        <w:rPr>
          <w:rFonts w:ascii="David" w:hAnsi="David" w:cs="David"/>
          <w:rtl/>
        </w:rPr>
        <w:t xml:space="preserve">קול קורא זה מתפרס על שלושה תחומי עניין טכנולוגיים עיקריים: הפחתת התלות בנפט לתחבורה, פסולת ואנרגיה ושאר תחומי האנרגיה והמשאבים. </w:t>
      </w:r>
    </w:p>
    <w:p w14:paraId="458FAD84" w14:textId="1DB1358C" w:rsidR="00E93470" w:rsidRDefault="00E93470" w:rsidP="00E93470">
      <w:pPr>
        <w:pStyle w:val="afc"/>
        <w:jc w:val="both"/>
        <w:rPr>
          <w:rFonts w:ascii="David" w:hAnsi="David" w:cs="David"/>
          <w:rtl/>
        </w:rPr>
      </w:pPr>
      <w:r w:rsidRPr="00937171">
        <w:rPr>
          <w:rFonts w:ascii="David" w:hAnsi="David" w:cs="David"/>
          <w:rtl/>
        </w:rPr>
        <w:t xml:space="preserve">המשרד מאפשר ומעודד שיתוף פעולה של גופי תעשיה ואקדמיה שונים במסגרת הפרויקט וזאת על ידי העסקתם כקבלני משנה בפרויקט. תתאפשר גם הגשה של הצעות במסגרת שיתופי פעולה </w:t>
      </w:r>
      <w:r w:rsidRPr="00BD15DF">
        <w:rPr>
          <w:rFonts w:asciiTheme="majorBidi" w:hAnsiTheme="majorBidi" w:cs="David"/>
          <w:rtl/>
        </w:rPr>
        <w:t>בינלאומיים של המשרד.</w:t>
      </w:r>
    </w:p>
    <w:p w14:paraId="4986DA1C" w14:textId="77777777" w:rsidR="004F653F" w:rsidRPr="009E7961" w:rsidRDefault="004F653F" w:rsidP="008E080B">
      <w:pPr>
        <w:tabs>
          <w:tab w:val="left" w:pos="8312"/>
        </w:tabs>
        <w:spacing w:line="360" w:lineRule="auto"/>
        <w:jc w:val="both"/>
        <w:rPr>
          <w:b/>
          <w:bCs/>
          <w:sz w:val="22"/>
          <w:szCs w:val="22"/>
          <w:u w:val="single"/>
          <w:rtl/>
        </w:rPr>
      </w:pPr>
      <w:r w:rsidRPr="009E7961">
        <w:rPr>
          <w:rFonts w:hint="cs"/>
          <w:b/>
          <w:bCs/>
          <w:sz w:val="22"/>
          <w:szCs w:val="22"/>
          <w:u w:val="single"/>
          <w:rtl/>
        </w:rPr>
        <w:t>כללי</w:t>
      </w:r>
    </w:p>
    <w:p w14:paraId="4986DA1D" w14:textId="083C5B7A" w:rsidR="004F653F" w:rsidRPr="009E7961" w:rsidRDefault="004F653F" w:rsidP="009E7961">
      <w:pPr>
        <w:tabs>
          <w:tab w:val="left" w:pos="8312"/>
        </w:tabs>
        <w:spacing w:line="360" w:lineRule="auto"/>
        <w:jc w:val="both"/>
        <w:rPr>
          <w:szCs w:val="24"/>
          <w:rtl/>
        </w:rPr>
      </w:pPr>
      <w:r w:rsidRPr="009E7961">
        <w:rPr>
          <w:rFonts w:hint="cs"/>
          <w:szCs w:val="24"/>
          <w:rtl/>
        </w:rPr>
        <w:t>תקופת ההתקשרות בין המשרד לבין הספק תהיה ל-</w:t>
      </w:r>
      <w:r w:rsidR="00DE48D2" w:rsidRPr="009E7961">
        <w:rPr>
          <w:rFonts w:hint="cs"/>
          <w:szCs w:val="24"/>
          <w:rtl/>
        </w:rPr>
        <w:t>24</w:t>
      </w:r>
      <w:r w:rsidRPr="009E7961">
        <w:rPr>
          <w:rFonts w:hint="cs"/>
          <w:szCs w:val="24"/>
          <w:rtl/>
        </w:rPr>
        <w:t xml:space="preserve"> חוד</w:t>
      </w:r>
      <w:r w:rsidR="00D77542" w:rsidRPr="009E7961">
        <w:rPr>
          <w:rFonts w:hint="cs"/>
          <w:szCs w:val="24"/>
          <w:rtl/>
        </w:rPr>
        <w:t>שים ממועד כניסתו לתוקף של ההסכם.</w:t>
      </w:r>
      <w:r w:rsidRPr="009E7961">
        <w:rPr>
          <w:rFonts w:hint="cs"/>
          <w:szCs w:val="24"/>
          <w:rtl/>
        </w:rPr>
        <w:t xml:space="preserve"> למשרד בלבד שמורה הזכות להאריך את ההתקשות לתקופ</w:t>
      </w:r>
      <w:r w:rsidR="00EC5AD5" w:rsidRPr="009E7961">
        <w:rPr>
          <w:rFonts w:hint="cs"/>
          <w:szCs w:val="24"/>
          <w:rtl/>
        </w:rPr>
        <w:t>ות</w:t>
      </w:r>
      <w:r w:rsidRPr="009E7961">
        <w:rPr>
          <w:rFonts w:hint="cs"/>
          <w:szCs w:val="24"/>
          <w:rtl/>
        </w:rPr>
        <w:t xml:space="preserve"> נוספ</w:t>
      </w:r>
      <w:r w:rsidR="00EC5AD5" w:rsidRPr="009E7961">
        <w:rPr>
          <w:rFonts w:hint="cs"/>
          <w:szCs w:val="24"/>
          <w:rtl/>
        </w:rPr>
        <w:t>ו</w:t>
      </w:r>
      <w:r w:rsidR="00605BE2" w:rsidRPr="009E7961">
        <w:rPr>
          <w:rFonts w:hint="cs"/>
          <w:szCs w:val="24"/>
          <w:rtl/>
        </w:rPr>
        <w:t xml:space="preserve">ת </w:t>
      </w:r>
      <w:r w:rsidR="00EC5AD5" w:rsidRPr="009E7961">
        <w:rPr>
          <w:rFonts w:hint="cs"/>
          <w:szCs w:val="24"/>
          <w:rtl/>
        </w:rPr>
        <w:t xml:space="preserve">ובסה"כ עד </w:t>
      </w:r>
      <w:r w:rsidR="009E7961" w:rsidRPr="009E7961">
        <w:rPr>
          <w:rFonts w:hint="cs"/>
          <w:szCs w:val="24"/>
          <w:rtl/>
        </w:rPr>
        <w:t>3 שנים.</w:t>
      </w:r>
    </w:p>
    <w:p w14:paraId="4986DA1E" w14:textId="77777777" w:rsidR="004F653F" w:rsidRPr="009E7961" w:rsidRDefault="004F653F" w:rsidP="008E080B">
      <w:pPr>
        <w:spacing w:line="360" w:lineRule="auto"/>
        <w:contextualSpacing/>
        <w:jc w:val="both"/>
        <w:rPr>
          <w:sz w:val="22"/>
          <w:szCs w:val="22"/>
          <w:rtl/>
        </w:rPr>
      </w:pPr>
    </w:p>
    <w:p w14:paraId="4986DA1F" w14:textId="2177BDF1" w:rsidR="004F653F" w:rsidRPr="009E7961" w:rsidRDefault="004F653F" w:rsidP="00440131">
      <w:pPr>
        <w:spacing w:line="360" w:lineRule="auto"/>
        <w:contextualSpacing/>
        <w:jc w:val="both"/>
        <w:rPr>
          <w:szCs w:val="24"/>
        </w:rPr>
      </w:pPr>
      <w:r w:rsidRPr="009E7961">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9E7961">
        <w:rPr>
          <w:rFonts w:hint="cs"/>
          <w:szCs w:val="24"/>
          <w:rtl/>
        </w:rPr>
        <w:t xml:space="preserve">התשתיות הלאומיות, </w:t>
      </w:r>
      <w:r w:rsidRPr="009E7961">
        <w:rPr>
          <w:rFonts w:hint="cs"/>
          <w:szCs w:val="24"/>
          <w:rtl/>
        </w:rPr>
        <w:t xml:space="preserve">האנרגיה והמים שכתובתו </w:t>
      </w:r>
      <w:hyperlink r:id="rId12" w:history="1">
        <w:r w:rsidRPr="009E7961">
          <w:rPr>
            <w:rStyle w:val="Hyperlink"/>
            <w:color w:val="auto"/>
            <w:szCs w:val="24"/>
          </w:rPr>
          <w:t>www.energy.gov.il</w:t>
        </w:r>
      </w:hyperlink>
      <w:r w:rsidRPr="009E7961">
        <w:rPr>
          <w:szCs w:val="24"/>
        </w:rPr>
        <w:t xml:space="preserve"> </w:t>
      </w:r>
      <w:r w:rsidRPr="009E7961">
        <w:rPr>
          <w:rFonts w:hint="cs"/>
          <w:szCs w:val="24"/>
          <w:rtl/>
        </w:rPr>
        <w:t>.</w:t>
      </w:r>
    </w:p>
    <w:p w14:paraId="4986DA20" w14:textId="77777777" w:rsidR="004F653F" w:rsidRPr="009E7961" w:rsidRDefault="004F653F" w:rsidP="008E080B">
      <w:pPr>
        <w:spacing w:line="360" w:lineRule="auto"/>
        <w:jc w:val="both"/>
        <w:rPr>
          <w:sz w:val="22"/>
          <w:szCs w:val="22"/>
          <w:rtl/>
        </w:rPr>
      </w:pPr>
    </w:p>
    <w:p w14:paraId="4986DA21" w14:textId="3B4484C3" w:rsidR="004F653F" w:rsidRPr="009E7961" w:rsidRDefault="004F653F" w:rsidP="009E7961">
      <w:pPr>
        <w:spacing w:line="360" w:lineRule="auto"/>
        <w:jc w:val="both"/>
        <w:rPr>
          <w:b/>
          <w:bCs/>
          <w:szCs w:val="24"/>
          <w:u w:val="single"/>
          <w:rtl/>
        </w:rPr>
      </w:pPr>
      <w:r w:rsidRPr="009E7961">
        <w:rPr>
          <w:rFonts w:hint="cs"/>
          <w:szCs w:val="24"/>
          <w:rtl/>
        </w:rPr>
        <w:t xml:space="preserve">את מעטפת המכרז יש להכניס לתיבת המכרזים, הנמצאת במשרד האנרגיה והמים, רח' יפו 216, ירושלים, בקומה 7 (במסדרון ליד </w:t>
      </w:r>
      <w:r w:rsidR="009C7B5F" w:rsidRPr="009E7961">
        <w:rPr>
          <w:rFonts w:hint="cs"/>
          <w:szCs w:val="24"/>
          <w:rtl/>
        </w:rPr>
        <w:t xml:space="preserve">עמדת </w:t>
      </w:r>
      <w:r w:rsidR="00AC710D" w:rsidRPr="009E7961">
        <w:rPr>
          <w:rFonts w:hint="cs"/>
          <w:szCs w:val="24"/>
          <w:rtl/>
        </w:rPr>
        <w:t>המאבטח</w:t>
      </w:r>
      <w:r w:rsidRPr="009E7961">
        <w:rPr>
          <w:rFonts w:hint="cs"/>
          <w:szCs w:val="24"/>
          <w:rtl/>
        </w:rPr>
        <w:t xml:space="preserve">) לא יאוחר מיום  </w:t>
      </w:r>
      <w:r w:rsidR="009E7961" w:rsidRPr="009E7961">
        <w:rPr>
          <w:rFonts w:hint="cs"/>
          <w:b/>
          <w:bCs/>
          <w:szCs w:val="24"/>
          <w:u w:val="single"/>
          <w:rtl/>
        </w:rPr>
        <w:t>9.8.17</w:t>
      </w:r>
      <w:r w:rsidR="00E91E3C" w:rsidRPr="009E7961">
        <w:rPr>
          <w:rFonts w:hint="cs"/>
          <w:b/>
          <w:bCs/>
          <w:szCs w:val="24"/>
          <w:u w:val="single"/>
          <w:rtl/>
        </w:rPr>
        <w:t xml:space="preserve"> </w:t>
      </w:r>
      <w:r w:rsidRPr="009E7961">
        <w:rPr>
          <w:rFonts w:hint="cs"/>
          <w:b/>
          <w:bCs/>
          <w:szCs w:val="24"/>
          <w:u w:val="single"/>
          <w:rtl/>
        </w:rPr>
        <w:t>בשעה 14:00.</w:t>
      </w:r>
    </w:p>
    <w:p w14:paraId="4986DA22" w14:textId="77777777" w:rsidR="004F653F" w:rsidRPr="009E7961" w:rsidRDefault="004F653F" w:rsidP="008E080B">
      <w:pPr>
        <w:spacing w:line="360" w:lineRule="auto"/>
        <w:ind w:left="-1"/>
        <w:jc w:val="both"/>
        <w:rPr>
          <w:szCs w:val="24"/>
          <w:rtl/>
        </w:rPr>
      </w:pPr>
      <w:r w:rsidRPr="009E7961">
        <w:rPr>
          <w:rFonts w:hint="cs"/>
          <w:szCs w:val="24"/>
          <w:rtl/>
        </w:rPr>
        <w:t>אם המציע מחליט לשלוח את המעטפה באמצעות שליח (לרבות חברת דואר ישראל), עליו להכניסה לתוך מעטפה שניי</w:t>
      </w:r>
      <w:r w:rsidRPr="009E7961">
        <w:rPr>
          <w:rFonts w:hint="eastAsia"/>
          <w:szCs w:val="24"/>
          <w:rtl/>
        </w:rPr>
        <w:t>ה</w:t>
      </w:r>
      <w:r w:rsidRPr="009E7961">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4" w14:textId="77777777" w:rsidR="004F653F" w:rsidRPr="009E7961" w:rsidRDefault="004F653F" w:rsidP="00AC710D">
      <w:pPr>
        <w:spacing w:line="360" w:lineRule="auto"/>
        <w:jc w:val="both"/>
        <w:rPr>
          <w:szCs w:val="24"/>
        </w:rPr>
      </w:pPr>
      <w:r w:rsidRPr="009E7961">
        <w:rPr>
          <w:rFonts w:hint="cs"/>
          <w:b/>
          <w:bCs/>
          <w:szCs w:val="24"/>
          <w:rtl/>
        </w:rPr>
        <w:t>בכל מקרה של סתירה בין האמור בהודעה זו לאמור במסמכי המכרז יגבר האמור במסמכי המכרז.</w:t>
      </w:r>
    </w:p>
    <w:p w14:paraId="248F2424" w14:textId="6F5BB209" w:rsidR="00DE48D2" w:rsidRPr="009E7961" w:rsidRDefault="00DE48D2" w:rsidP="009E7961">
      <w:pPr>
        <w:spacing w:line="360" w:lineRule="auto"/>
        <w:jc w:val="both"/>
        <w:rPr>
          <w:b/>
          <w:bCs/>
          <w:szCs w:val="24"/>
          <w:u w:val="single"/>
        </w:rPr>
      </w:pPr>
      <w:r w:rsidRPr="009E7961">
        <w:rPr>
          <w:rFonts w:hint="eastAsia"/>
          <w:b/>
          <w:bCs/>
          <w:szCs w:val="24"/>
          <w:u w:val="single"/>
          <w:rtl/>
        </w:rPr>
        <w:t>כנס</w:t>
      </w:r>
      <w:r w:rsidRPr="009E7961">
        <w:rPr>
          <w:b/>
          <w:bCs/>
          <w:szCs w:val="24"/>
          <w:u w:val="single"/>
          <w:rtl/>
        </w:rPr>
        <w:t xml:space="preserve"> </w:t>
      </w:r>
      <w:r w:rsidRPr="009E7961">
        <w:rPr>
          <w:rFonts w:hint="eastAsia"/>
          <w:b/>
          <w:bCs/>
          <w:szCs w:val="24"/>
          <w:u w:val="single"/>
          <w:rtl/>
        </w:rPr>
        <w:t>מציעים</w:t>
      </w:r>
      <w:r w:rsidRPr="009E7961">
        <w:rPr>
          <w:b/>
          <w:bCs/>
          <w:szCs w:val="24"/>
          <w:rtl/>
        </w:rPr>
        <w:t xml:space="preserve"> </w:t>
      </w:r>
      <w:r w:rsidRPr="009E7961">
        <w:rPr>
          <w:rFonts w:hint="eastAsia"/>
          <w:b/>
          <w:bCs/>
          <w:szCs w:val="24"/>
          <w:rtl/>
        </w:rPr>
        <w:t>יערך</w:t>
      </w:r>
      <w:r w:rsidRPr="009E7961">
        <w:rPr>
          <w:b/>
          <w:bCs/>
          <w:szCs w:val="24"/>
          <w:rtl/>
        </w:rPr>
        <w:t xml:space="preserve"> </w:t>
      </w:r>
      <w:r w:rsidRPr="009E7961">
        <w:rPr>
          <w:rFonts w:hint="cs"/>
          <w:b/>
          <w:bCs/>
          <w:szCs w:val="24"/>
          <w:rtl/>
        </w:rPr>
        <w:t xml:space="preserve">ביום </w:t>
      </w:r>
      <w:r w:rsidR="009E7961" w:rsidRPr="009E7961">
        <w:rPr>
          <w:rFonts w:hint="cs"/>
          <w:b/>
          <w:bCs/>
          <w:szCs w:val="24"/>
          <w:u w:val="single"/>
          <w:rtl/>
        </w:rPr>
        <w:t xml:space="preserve">6.7.17 </w:t>
      </w:r>
      <w:r w:rsidRPr="009E7961">
        <w:rPr>
          <w:b/>
          <w:bCs/>
          <w:szCs w:val="24"/>
          <w:rtl/>
        </w:rPr>
        <w:t xml:space="preserve">בשעה </w:t>
      </w:r>
      <w:r w:rsidR="009E7961" w:rsidRPr="009E7961">
        <w:rPr>
          <w:rFonts w:hint="cs"/>
          <w:b/>
          <w:bCs/>
          <w:szCs w:val="24"/>
          <w:rtl/>
        </w:rPr>
        <w:t>10</w:t>
      </w:r>
      <w:r w:rsidRPr="009E7961">
        <w:rPr>
          <w:rFonts w:hint="cs"/>
          <w:b/>
          <w:bCs/>
          <w:szCs w:val="24"/>
          <w:rtl/>
        </w:rPr>
        <w:t>:00</w:t>
      </w:r>
      <w:r w:rsidRPr="009E7961">
        <w:rPr>
          <w:rFonts w:hint="cs"/>
          <w:szCs w:val="24"/>
          <w:rtl/>
        </w:rPr>
        <w:t xml:space="preserve"> </w:t>
      </w:r>
      <w:r w:rsidRPr="009E7961">
        <w:rPr>
          <w:szCs w:val="24"/>
          <w:rtl/>
        </w:rPr>
        <w:t xml:space="preserve">בבניין שערי העיר, </w:t>
      </w:r>
      <w:r w:rsidRPr="009E7961">
        <w:rPr>
          <w:rFonts w:hint="eastAsia"/>
          <w:szCs w:val="24"/>
          <w:rtl/>
        </w:rPr>
        <w:t>רח</w:t>
      </w:r>
      <w:r w:rsidRPr="009E7961">
        <w:rPr>
          <w:szCs w:val="24"/>
          <w:rtl/>
        </w:rPr>
        <w:t xml:space="preserve">' </w:t>
      </w:r>
      <w:r w:rsidRPr="009E7961">
        <w:rPr>
          <w:rFonts w:hint="eastAsia"/>
          <w:szCs w:val="24"/>
          <w:rtl/>
        </w:rPr>
        <w:t>יפו</w:t>
      </w:r>
      <w:r w:rsidRPr="009E7961">
        <w:rPr>
          <w:szCs w:val="24"/>
          <w:rtl/>
        </w:rPr>
        <w:t xml:space="preserve"> 216 </w:t>
      </w:r>
      <w:r w:rsidRPr="009E7961">
        <w:rPr>
          <w:rFonts w:hint="eastAsia"/>
          <w:szCs w:val="24"/>
          <w:rtl/>
        </w:rPr>
        <w:t>ירושלים</w:t>
      </w:r>
      <w:r w:rsidRPr="009E7961">
        <w:rPr>
          <w:szCs w:val="24"/>
          <w:rtl/>
        </w:rPr>
        <w:t xml:space="preserve">, </w:t>
      </w:r>
      <w:r w:rsidRPr="009E7961">
        <w:rPr>
          <w:rFonts w:hint="eastAsia"/>
          <w:szCs w:val="24"/>
          <w:rtl/>
        </w:rPr>
        <w:t>קומה</w:t>
      </w:r>
      <w:r w:rsidRPr="009E7961">
        <w:rPr>
          <w:szCs w:val="24"/>
          <w:rtl/>
        </w:rPr>
        <w:t xml:space="preserve"> 7 </w:t>
      </w:r>
      <w:r w:rsidRPr="009E7961">
        <w:rPr>
          <w:rFonts w:hint="eastAsia"/>
          <w:szCs w:val="24"/>
          <w:rtl/>
        </w:rPr>
        <w:t>בחדר</w:t>
      </w:r>
      <w:r w:rsidRPr="009E7961">
        <w:rPr>
          <w:szCs w:val="24"/>
          <w:rtl/>
        </w:rPr>
        <w:t xml:space="preserve"> </w:t>
      </w:r>
      <w:r w:rsidRPr="009E7961">
        <w:rPr>
          <w:rFonts w:hint="eastAsia"/>
          <w:szCs w:val="24"/>
          <w:rtl/>
        </w:rPr>
        <w:t>ישיבות</w:t>
      </w:r>
      <w:r w:rsidRPr="009E7961">
        <w:rPr>
          <w:szCs w:val="24"/>
          <w:rtl/>
        </w:rPr>
        <w:t xml:space="preserve">. </w:t>
      </w:r>
      <w:r w:rsidRPr="009E7961">
        <w:rPr>
          <w:rFonts w:hint="eastAsia"/>
          <w:szCs w:val="24"/>
          <w:rtl/>
        </w:rPr>
        <w:t>ההשתתפות</w:t>
      </w:r>
      <w:r w:rsidRPr="009E7961">
        <w:rPr>
          <w:szCs w:val="24"/>
          <w:rtl/>
        </w:rPr>
        <w:t xml:space="preserve"> בכנס </w:t>
      </w:r>
      <w:r w:rsidRPr="009E7961">
        <w:rPr>
          <w:b/>
          <w:bCs/>
          <w:szCs w:val="24"/>
          <w:u w:val="single"/>
          <w:rtl/>
        </w:rPr>
        <w:t xml:space="preserve">אינה </w:t>
      </w:r>
      <w:r w:rsidRPr="009E7961">
        <w:rPr>
          <w:szCs w:val="24"/>
          <w:rtl/>
        </w:rPr>
        <w:t>חובה.</w:t>
      </w:r>
    </w:p>
    <w:p w14:paraId="74C2EB94" w14:textId="77777777" w:rsidR="00DE48D2" w:rsidRPr="009E7961" w:rsidRDefault="00DE48D2" w:rsidP="00DE48D2">
      <w:pPr>
        <w:spacing w:line="360" w:lineRule="auto"/>
        <w:jc w:val="both"/>
        <w:rPr>
          <w:szCs w:val="24"/>
          <w:rtl/>
        </w:rPr>
      </w:pPr>
      <w:r w:rsidRPr="009E7961">
        <w:rPr>
          <w:rFonts w:hint="cs"/>
          <w:b/>
          <w:bCs/>
          <w:szCs w:val="24"/>
          <w:u w:val="single"/>
          <w:rtl/>
        </w:rPr>
        <w:t>שאלות והבהרות</w:t>
      </w:r>
    </w:p>
    <w:p w14:paraId="4986DA2A" w14:textId="2789EBFD" w:rsidR="004F653F" w:rsidRPr="009E7961" w:rsidRDefault="004F653F" w:rsidP="009E7961">
      <w:pPr>
        <w:tabs>
          <w:tab w:val="left" w:pos="8617"/>
        </w:tabs>
        <w:spacing w:line="360" w:lineRule="auto"/>
        <w:ind w:left="-1"/>
        <w:jc w:val="both"/>
        <w:rPr>
          <w:szCs w:val="24"/>
          <w:rtl/>
        </w:rPr>
      </w:pPr>
      <w:r w:rsidRPr="009E7961">
        <w:rPr>
          <w:rFonts w:hint="cs"/>
          <w:szCs w:val="24"/>
          <w:rtl/>
        </w:rPr>
        <w:t xml:space="preserve">המועד האחרון להפניה של שאלות והבהרות הינו </w:t>
      </w:r>
      <w:r w:rsidR="009E7961" w:rsidRPr="009E7961">
        <w:rPr>
          <w:rFonts w:hint="cs"/>
          <w:b/>
          <w:bCs/>
          <w:szCs w:val="24"/>
          <w:u w:val="single"/>
          <w:rtl/>
        </w:rPr>
        <w:t>17.7.17</w:t>
      </w:r>
      <w:r w:rsidR="00E91E3C" w:rsidRPr="009E7961">
        <w:rPr>
          <w:rFonts w:hint="cs"/>
          <w:b/>
          <w:bCs/>
          <w:szCs w:val="24"/>
          <w:u w:val="single"/>
          <w:rtl/>
        </w:rPr>
        <w:t xml:space="preserve"> </w:t>
      </w:r>
      <w:r w:rsidRPr="009E7961">
        <w:rPr>
          <w:rFonts w:hint="cs"/>
          <w:b/>
          <w:bCs/>
          <w:szCs w:val="24"/>
          <w:u w:val="single"/>
          <w:rtl/>
        </w:rPr>
        <w:t>בשעה 14:00</w:t>
      </w:r>
      <w:r w:rsidRPr="009E7961">
        <w:rPr>
          <w:rFonts w:hint="cs"/>
          <w:szCs w:val="24"/>
          <w:rtl/>
        </w:rPr>
        <w:t xml:space="preserve"> לגב' אילנה טמסוט בדואר אלקטרוני שכתובתו:</w:t>
      </w:r>
      <w:hyperlink r:id="rId13" w:history="1">
        <w:r w:rsidRPr="009E7961">
          <w:rPr>
            <w:rStyle w:val="Hyperlink"/>
            <w:color w:val="auto"/>
            <w:szCs w:val="24"/>
          </w:rPr>
          <w:t>itamsut@energy.gov.il</w:t>
        </w:r>
      </w:hyperlink>
      <w:r w:rsidRPr="009E7961">
        <w:rPr>
          <w:szCs w:val="24"/>
        </w:rPr>
        <w:t xml:space="preserve"> </w:t>
      </w:r>
      <w:r w:rsidRPr="009E7961">
        <w:rPr>
          <w:rFonts w:hint="cs"/>
          <w:szCs w:val="24"/>
          <w:rtl/>
        </w:rPr>
        <w:t>, המשרד לא ישיב שאלות שיגיעו לאחר מועד אחרון זה.</w:t>
      </w:r>
    </w:p>
    <w:p w14:paraId="4986DA2B" w14:textId="73F6A5A2" w:rsidR="004F653F" w:rsidRPr="009E7961" w:rsidRDefault="004F653F" w:rsidP="009E7961">
      <w:pPr>
        <w:tabs>
          <w:tab w:val="left" w:pos="9355"/>
        </w:tabs>
        <w:spacing w:line="360" w:lineRule="auto"/>
        <w:ind w:left="-1"/>
        <w:jc w:val="both"/>
        <w:rPr>
          <w:szCs w:val="24"/>
          <w:rtl/>
        </w:rPr>
      </w:pPr>
      <w:r w:rsidRPr="009E7961">
        <w:rPr>
          <w:rFonts w:hint="cs"/>
          <w:szCs w:val="24"/>
          <w:rtl/>
        </w:rPr>
        <w:t xml:space="preserve">ריכוז השאלות והתשובות יפורסמו באתר הרכש הממשלתי ובאתר האינטרנט של המשרד החל מיום </w:t>
      </w:r>
      <w:r w:rsidR="009E7961" w:rsidRPr="009E7961">
        <w:rPr>
          <w:rFonts w:hint="cs"/>
          <w:b/>
          <w:bCs/>
          <w:szCs w:val="24"/>
          <w:u w:val="single"/>
          <w:rtl/>
        </w:rPr>
        <w:t>27.7.17</w:t>
      </w:r>
      <w:r w:rsidR="009C7B5F" w:rsidRPr="009E7961">
        <w:rPr>
          <w:rFonts w:hint="cs"/>
          <w:b/>
          <w:bCs/>
          <w:szCs w:val="24"/>
          <w:u w:val="single"/>
          <w:rtl/>
        </w:rPr>
        <w:t xml:space="preserve"> </w:t>
      </w:r>
      <w:r w:rsidRPr="009E7961">
        <w:rPr>
          <w:rFonts w:hint="cs"/>
          <w:szCs w:val="24"/>
          <w:rtl/>
        </w:rPr>
        <w:t>והן יהוו חלק בלתי נפרד ממסמכי המכרז ויחייבו את כל המציעים.</w:t>
      </w:r>
    </w:p>
    <w:p w14:paraId="1CDAD723" w14:textId="74E6BEDB" w:rsidR="00DA69EB" w:rsidRPr="009E7961" w:rsidRDefault="004F653F" w:rsidP="009E7961">
      <w:pPr>
        <w:tabs>
          <w:tab w:val="left" w:pos="9355"/>
        </w:tabs>
        <w:spacing w:line="360" w:lineRule="auto"/>
        <w:jc w:val="both"/>
        <w:rPr>
          <w:szCs w:val="24"/>
        </w:rPr>
      </w:pPr>
      <w:r w:rsidRPr="009E7961">
        <w:rPr>
          <w:rFonts w:hint="cs"/>
          <w:szCs w:val="24"/>
          <w:rtl/>
        </w:rPr>
        <w:t>המשרד שומר לעצמו את הזכות להימנע מלהשיב לגופה של השגה אם ימצא כי מתן מענה להשגה עלול לסכל או לפגוע בהליך המכרז או בתכליתו.</w:t>
      </w:r>
    </w:p>
    <w:sectPr w:rsidR="00DA69EB" w:rsidRPr="009E7961"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9E7961" w:rsidRPr="009E7961">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0705"/>
  </w:hdrShapeDefaults>
  <w:footnotePr>
    <w:footnote w:id="-1"/>
    <w:footnote w:id="0"/>
  </w:footnotePr>
  <w:endnotePr>
    <w:endnote w:id="-1"/>
    <w:endnote w:id="0"/>
  </w:endnotePr>
  <w:compat>
    <w:compatSetting w:name="compatibilityMode" w:uri="http://schemas.microsoft.com/office/word" w:val="12"/>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3133"/>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A3A95"/>
    <w:rsid w:val="002C636C"/>
    <w:rsid w:val="002D3504"/>
    <w:rsid w:val="002E59FE"/>
    <w:rsid w:val="002F3C71"/>
    <w:rsid w:val="002F531D"/>
    <w:rsid w:val="00311B81"/>
    <w:rsid w:val="00320EE5"/>
    <w:rsid w:val="00321798"/>
    <w:rsid w:val="00324AC4"/>
    <w:rsid w:val="00330949"/>
    <w:rsid w:val="003405DB"/>
    <w:rsid w:val="00340E66"/>
    <w:rsid w:val="00346643"/>
    <w:rsid w:val="003503FF"/>
    <w:rsid w:val="00376817"/>
    <w:rsid w:val="00395A81"/>
    <w:rsid w:val="003A30BD"/>
    <w:rsid w:val="003D070B"/>
    <w:rsid w:val="003F586C"/>
    <w:rsid w:val="00401CE7"/>
    <w:rsid w:val="00401E2C"/>
    <w:rsid w:val="00431120"/>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07B32"/>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5341"/>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E7961"/>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E48D2"/>
    <w:rsid w:val="00DF0CCE"/>
    <w:rsid w:val="00E001A4"/>
    <w:rsid w:val="00E2477D"/>
    <w:rsid w:val="00E40280"/>
    <w:rsid w:val="00E50E6B"/>
    <w:rsid w:val="00E50EE0"/>
    <w:rsid w:val="00E57A32"/>
    <w:rsid w:val="00E733A9"/>
    <w:rsid w:val="00E742CA"/>
    <w:rsid w:val="00E90583"/>
    <w:rsid w:val="00E91E3C"/>
    <w:rsid w:val="00E93470"/>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070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 w:type="paragraph" w:customStyle="1" w:styleId="afc">
    <w:name w:val="הנגשה טקסט"/>
    <w:basedOn w:val="11"/>
    <w:link w:val="afd"/>
    <w:qFormat/>
    <w:rsid w:val="00E93470"/>
    <w:pPr>
      <w:spacing w:line="360" w:lineRule="auto"/>
      <w:ind w:left="84"/>
      <w:jc w:val="left"/>
    </w:pPr>
    <w:rPr>
      <w:rFonts w:cstheme="minorBidi"/>
      <w:bCs w:val="0"/>
      <w:szCs w:val="24"/>
    </w:rPr>
  </w:style>
  <w:style w:type="character" w:customStyle="1" w:styleId="afd">
    <w:name w:val="הנגשה טקסט תו"/>
    <w:basedOn w:val="12"/>
    <w:link w:val="afc"/>
    <w:rsid w:val="00E93470"/>
    <w:rPr>
      <w:rFonts w:cstheme="minorBidi"/>
      <w:b/>
      <w:bCs w:val="0"/>
      <w:sz w:val="24"/>
      <w:szCs w:val="24"/>
    </w:rPr>
  </w:style>
  <w:style w:type="paragraph" w:customStyle="1" w:styleId="afe">
    <w:name w:val="הנגשה כותרת משנה"/>
    <w:basedOn w:val="a2"/>
    <w:link w:val="aff"/>
    <w:qFormat/>
    <w:rsid w:val="00E93470"/>
    <w:pPr>
      <w:spacing w:line="360" w:lineRule="auto"/>
      <w:jc w:val="center"/>
    </w:pPr>
    <w:rPr>
      <w:rFonts w:ascii="Tahoma" w:hAnsi="Tahoma" w:cstheme="minorBidi"/>
      <w:b/>
      <w:bCs/>
      <w:sz w:val="40"/>
      <w:szCs w:val="32"/>
    </w:rPr>
  </w:style>
  <w:style w:type="character" w:customStyle="1" w:styleId="aff">
    <w:name w:val="הנגשה כותרת משנה תו"/>
    <w:basedOn w:val="a3"/>
    <w:link w:val="afe"/>
    <w:rsid w:val="00E93470"/>
    <w:rPr>
      <w:rFonts w:ascii="Tahoma" w:hAnsi="Tahoma" w:cstheme="minorBidi"/>
      <w:b/>
      <w:bCs/>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חת_171_2017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22 ביוני 2017</DocumentCreateDateEnglish>
    <DocumentCreateDateHebrew xmlns="8f5b83e0-a1d3-486c-bd07-833a425c74af">כ"ח בסיון התשע"ז</DocumentCreateDateHebrew>
    <SubjectDocument xmlns="8f5b83e0-a1d3-486c-bd07-833a425c74af">פרסום מכרז פומבי 15/17 קרן הזנק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22/06/2017 03:46;14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171</CounterString>
    <LastLockUser xmlns="8f5b83e0-a1d3-486c-bd07-833a425c74af" xsi:nil="true"/>
    <LastCheckOutDate xmlns="8f5b83e0-a1d3-486c-bd07-833a425c74af">22/06/2017 03:46;24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HT_171_2017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2017-06-22T00:00:00+00:00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C9E5F8-184D-4A42-87D4-D9B1C3E408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purl.org/dc/dcmitype/"/>
    <ds:schemaRef ds:uri="8f5b83e0-a1d3-486c-bd07-833a425c74af"/>
    <ds:schemaRef ds:uri="87b98568-e8c7-4058-bf31-e11803adaf85"/>
    <ds:schemaRef ds:uri="http://schemas.openxmlformats.org/package/2006/metadata/core-properties"/>
    <ds:schemaRef ds:uri="http://purl.org/dc/terms/"/>
    <ds:schemaRef ds:uri="http://schemas.microsoft.com/office/2006/metadata/properties"/>
    <ds:schemaRef ds:uri="http://purl.org/dc/elements/1.1/"/>
    <ds:schemaRef ds:uri="http://www.w3.org/XML/1998/namespace"/>
    <ds:schemaRef ds:uri="http://schemas.microsoft.com/office/2006/documentManagement/types"/>
    <ds:schemaRef ds:uri="http://schemas.microsoft.com/office/infopath/2007/PartnerControls"/>
  </ds:schemaRefs>
</ds:datastoreItem>
</file>

<file path=customXml/itemProps5.xml><?xml version="1.0" encoding="utf-8"?>
<ds:datastoreItem xmlns:ds="http://schemas.openxmlformats.org/officeDocument/2006/customXml" ds:itemID="{982B1224-D5A4-49BA-89B8-989A503DBE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436</Words>
  <Characters>2184</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2016-05-11T09:25:00Z</cp:lastPrinted>
  <dcterms:created xsi:type="dcterms:W3CDTF">2017-06-27T13:22:00Z</dcterms:created>
  <dcterms:modified xsi:type="dcterms:W3CDTF">2017-06-27T13:22:00Z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